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140D5" w:rsidRPr="00E53EA4" w:rsidRDefault="00000000">
      <w:pPr>
        <w:pStyle w:val="Heading1"/>
        <w:keepNext w:val="0"/>
        <w:keepLines w:val="0"/>
        <w:spacing w:after="80"/>
        <w:rPr>
          <w:lang w:val="da-DK"/>
        </w:rPr>
      </w:pPr>
      <w:bookmarkStart w:id="0" w:name="_bubmt3zez75a" w:colFirst="0" w:colLast="0"/>
      <w:bookmarkEnd w:id="0"/>
      <w:r w:rsidRPr="00E53EA4">
        <w:rPr>
          <w:lang w:val="da-DK"/>
        </w:rPr>
        <w:t>DATABEHANDLERAFTALE</w:t>
      </w:r>
    </w:p>
    <w:p w14:paraId="00000002" w14:textId="77777777" w:rsidR="000140D5" w:rsidRPr="00E53EA4" w:rsidRDefault="00000000">
      <w:pPr>
        <w:rPr>
          <w:lang w:val="da-DK"/>
        </w:rPr>
      </w:pPr>
      <w:r w:rsidRPr="00E53EA4">
        <w:rPr>
          <w:lang w:val="da-DK"/>
        </w:rPr>
        <w:t>Version 2.0 - opdateret den 26. Januar, 2026</w:t>
      </w:r>
    </w:p>
    <w:p w14:paraId="00000003" w14:textId="480662F4" w:rsidR="000140D5" w:rsidRPr="00E53EA4" w:rsidRDefault="00E53EA4">
      <w:pPr>
        <w:spacing w:before="240" w:after="240"/>
        <w:rPr>
          <w:lang w:val="da-DK"/>
        </w:rPr>
      </w:pPr>
      <w:r>
        <w:rPr>
          <w:lang w:val="da-DK"/>
        </w:rPr>
        <w:t>Denne databehandleraftale (”Aftalen”) er i</w:t>
      </w:r>
      <w:r w:rsidR="00000000" w:rsidRPr="00E53EA4">
        <w:rPr>
          <w:lang w:val="da-DK"/>
        </w:rPr>
        <w:t>ndgået mellem</w:t>
      </w:r>
    </w:p>
    <w:p w14:paraId="00000004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b/>
          <w:bCs/>
          <w:lang w:val="da-DK"/>
        </w:rPr>
        <w:t>HH Apps ApS</w:t>
      </w:r>
      <w:r w:rsidRPr="00E53EA4">
        <w:rPr>
          <w:b/>
          <w:bCs/>
          <w:lang w:val="da-DK"/>
        </w:rPr>
        <w:br/>
      </w:r>
      <w:r w:rsidRPr="00E53EA4">
        <w:rPr>
          <w:lang w:val="da-DK"/>
        </w:rPr>
        <w:t>Vesterbrogade 74</w:t>
      </w:r>
      <w:r w:rsidRPr="00E53EA4">
        <w:rPr>
          <w:lang w:val="da-DK"/>
        </w:rPr>
        <w:br/>
        <w:t>1620 København V</w:t>
      </w:r>
      <w:r w:rsidRPr="00E53EA4">
        <w:rPr>
          <w:lang w:val="da-DK"/>
        </w:rPr>
        <w:br/>
        <w:t>CVR-nr. 36711671</w:t>
      </w:r>
      <w:r w:rsidRPr="00E53EA4">
        <w:rPr>
          <w:lang w:val="da-DK"/>
        </w:rPr>
        <w:br/>
        <w:t>(herefter “Databehandleren”)</w:t>
      </w:r>
    </w:p>
    <w:p w14:paraId="00000005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og</w:t>
      </w:r>
    </w:p>
    <w:p w14:paraId="00000006" w14:textId="59A3F808" w:rsidR="000140D5" w:rsidRPr="00E53EA4" w:rsidRDefault="00E53EA4">
      <w:pPr>
        <w:spacing w:before="240" w:after="240"/>
        <w:rPr>
          <w:lang w:val="da-DK"/>
        </w:rPr>
      </w:pPr>
      <w:r w:rsidRPr="00E53EA4">
        <w:rPr>
          <w:lang w:val="da-DK"/>
        </w:rPr>
        <w:t>den offentlige myndighed/kommune, der har accepteret Aftalen og benytter Databehandlerens system</w:t>
      </w:r>
      <w:r>
        <w:rPr>
          <w:lang w:val="da-DK"/>
        </w:rPr>
        <w:t xml:space="preserve"> </w:t>
      </w:r>
      <w:r w:rsidRPr="00E53EA4">
        <w:rPr>
          <w:lang w:val="da-DK"/>
        </w:rPr>
        <w:t>(herefter “</w:t>
      </w:r>
      <w:r>
        <w:rPr>
          <w:lang w:val="da-DK"/>
        </w:rPr>
        <w:t>Den Dataansvarlige</w:t>
      </w:r>
      <w:r w:rsidRPr="00E53EA4">
        <w:rPr>
          <w:lang w:val="da-DK"/>
        </w:rPr>
        <w:t>”)</w:t>
      </w:r>
      <w:r>
        <w:rPr>
          <w:lang w:val="da-DK"/>
        </w:rPr>
        <w:t>.</w:t>
      </w:r>
    </w:p>
    <w:p w14:paraId="00000007" w14:textId="108DD3BB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Databehandleren og Den Dataansvarlige benævnes samlet “Parterne” og hver for sig en “Part”.</w:t>
      </w:r>
    </w:p>
    <w:p w14:paraId="00000008" w14:textId="77777777" w:rsidR="000140D5" w:rsidRPr="00E53EA4" w:rsidRDefault="00000000">
      <w:pPr>
        <w:pStyle w:val="Heading2"/>
        <w:rPr>
          <w:lang w:val="da-DK"/>
        </w:rPr>
      </w:pPr>
      <w:bookmarkStart w:id="1" w:name="_c67zc3ty17sd" w:colFirst="0" w:colLast="0"/>
      <w:bookmarkEnd w:id="1"/>
      <w:r w:rsidRPr="00E53EA4">
        <w:rPr>
          <w:lang w:val="da-DK"/>
        </w:rPr>
        <w:t>1. Baggrund og formål</w:t>
      </w:r>
    </w:p>
    <w:p w14:paraId="00000009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1.1 Databehandleren stiller et software-as-a-service-system (herefter “Systemet”) til rådighed for kommunale teknik- og miljøforvaltninger.</w:t>
      </w:r>
    </w:p>
    <w:p w14:paraId="0000000A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1.2 Systemet giver Den Dataansvarliges medarbejdere mulighed for at oprette og administrere sager (høringer) samt tildele opgaver og temaer til relevante medarbejdere.</w:t>
      </w:r>
    </w:p>
    <w:p w14:paraId="0000000B" w14:textId="77777777" w:rsidR="000140D5" w:rsidRPr="00E53EA4" w:rsidRDefault="00000000">
      <w:pPr>
        <w:rPr>
          <w:lang w:val="da-DK"/>
        </w:rPr>
      </w:pPr>
      <w:r w:rsidRPr="00E53EA4">
        <w:rPr>
          <w:lang w:val="da-DK"/>
        </w:rPr>
        <w:t>1.3 Databehandleren behandler i den forbindelse personoplysninger på vegne af Den Dataansvarlige og Parterne indgår derfor denne databehandleraftale (“Aftalen”) i henhold til Europa-Parlamentets og Rådets forordning (EU) 2016/679 (“Databeskyttelsesforordningen” eller “GDPR”), artikel 28.</w:t>
      </w:r>
    </w:p>
    <w:p w14:paraId="0000000C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1.4 Denne aftale omfatter udelukkende Databehandlerens behandling af personoplysninger på vegne af Den Dataansvarlige i forbindelse med leveringen af Systemet og omfatter ikke Databehandlerens behandling af personoplysninger som selvstændigt dataansvarlig, herunder almindelig e-mailkorrespondance og øvrig forretningsmæssig kommunikation mellem Parterne.</w:t>
      </w:r>
    </w:p>
    <w:p w14:paraId="0000000D" w14:textId="77777777" w:rsidR="000140D5" w:rsidRPr="00E53EA4" w:rsidRDefault="00000000">
      <w:pPr>
        <w:pStyle w:val="Heading2"/>
        <w:rPr>
          <w:lang w:val="da-DK"/>
        </w:rPr>
      </w:pPr>
      <w:bookmarkStart w:id="2" w:name="_mfgt4rmhk4u3" w:colFirst="0" w:colLast="0"/>
      <w:bookmarkEnd w:id="2"/>
      <w:r w:rsidRPr="00E53EA4">
        <w:rPr>
          <w:lang w:val="da-DK"/>
        </w:rPr>
        <w:t>2. Aftalens indgåelse og gyldighed</w:t>
      </w:r>
    </w:p>
    <w:p w14:paraId="0000000E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2.1 Aftalen anses for indgået og træder i kraft, når Den Dataansvarlige har accepteret aftalen skriftligt, herunder ved e-mail.</w:t>
      </w:r>
    </w:p>
    <w:p w14:paraId="0000000F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2.2 Aftalen gælder så længe Databehandleren behandler personoplysninger på vegne af Den Dataansvarlige i forbindelse med leveringen af Systemet.</w:t>
      </w:r>
    </w:p>
    <w:p w14:paraId="00000010" w14:textId="77777777" w:rsidR="000140D5" w:rsidRPr="00E53EA4" w:rsidRDefault="00000000">
      <w:pPr>
        <w:pStyle w:val="Heading2"/>
        <w:rPr>
          <w:lang w:val="da-DK"/>
        </w:rPr>
      </w:pPr>
      <w:bookmarkStart w:id="3" w:name="_kc1642so6oc8" w:colFirst="0" w:colLast="0"/>
      <w:bookmarkEnd w:id="3"/>
      <w:r w:rsidRPr="00E53EA4">
        <w:rPr>
          <w:lang w:val="da-DK"/>
        </w:rPr>
        <w:lastRenderedPageBreak/>
        <w:t>3. Kategorier af personoplysninger og registrerede</w:t>
      </w:r>
    </w:p>
    <w:p w14:paraId="00000011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3.1 Databehandleren behandler som udgangspunkt alene følgende personoplysninger:</w:t>
      </w:r>
    </w:p>
    <w:p w14:paraId="00000012" w14:textId="77777777" w:rsidR="000140D5" w:rsidRDefault="00000000">
      <w:pPr>
        <w:numPr>
          <w:ilvl w:val="0"/>
          <w:numId w:val="1"/>
        </w:numPr>
        <w:spacing w:before="240"/>
      </w:pPr>
      <w:r>
        <w:t>Navn</w:t>
      </w:r>
    </w:p>
    <w:p w14:paraId="00000013" w14:textId="77777777" w:rsidR="000140D5" w:rsidRDefault="00000000">
      <w:pPr>
        <w:numPr>
          <w:ilvl w:val="0"/>
          <w:numId w:val="1"/>
        </w:numPr>
        <w:spacing w:after="240"/>
      </w:pPr>
      <w:r>
        <w:t>E-mailadresse</w:t>
      </w:r>
    </w:p>
    <w:p w14:paraId="00000014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vedrørende ansatte hos Den Dataansvarlige.</w:t>
      </w:r>
    </w:p>
    <w:p w14:paraId="00000015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 xml:space="preserve">3.2 Systemet er </w:t>
      </w:r>
      <w:r w:rsidRPr="00E53EA4">
        <w:rPr>
          <w:b/>
          <w:bCs/>
          <w:lang w:val="da-DK"/>
        </w:rPr>
        <w:t>ikke beregnet til behandling af følsomme personoplysninger eller øvrige fortrolige/personhenførbare oplysninger</w:t>
      </w:r>
      <w:r w:rsidRPr="00E53EA4">
        <w:rPr>
          <w:lang w:val="da-DK"/>
        </w:rPr>
        <w:t xml:space="preserve"> om borgere.</w:t>
      </w:r>
    </w:p>
    <w:p w14:paraId="00000016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3.3 Systemet indeholder fritekstfelter (herunder adresse- og beskrivelsesfelter), som ikke er beregnet til indtastning af personhenførbare eller følsomme oplysninger, og brugerne er instrueret herom.</w:t>
      </w:r>
    </w:p>
    <w:p w14:paraId="00000017" w14:textId="77777777" w:rsidR="000140D5" w:rsidRPr="00E53EA4" w:rsidRDefault="00000000">
      <w:pPr>
        <w:pStyle w:val="Heading2"/>
        <w:rPr>
          <w:lang w:val="da-DK"/>
        </w:rPr>
      </w:pPr>
      <w:bookmarkStart w:id="4" w:name="_hwgwns8wbqdb" w:colFirst="0" w:colLast="0"/>
      <w:bookmarkEnd w:id="4"/>
      <w:r w:rsidRPr="00E53EA4">
        <w:rPr>
          <w:lang w:val="da-DK"/>
        </w:rPr>
        <w:t>4. Databehandlerens forpligtelser</w:t>
      </w:r>
    </w:p>
    <w:p w14:paraId="00000018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4.1 Databehandleren behandler alene personoplysninger efter dokumenteret instruks fra Den Dataansvarlige og udelukkende med henblik på levering og drift af Systemet.</w:t>
      </w:r>
    </w:p>
    <w:p w14:paraId="00000019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4.2 Databehandleren forpligter sig til at overholde gældende databeskyttelseslovgivning, herunder GDPR og den danske databeskyttelseslov.</w:t>
      </w:r>
    </w:p>
    <w:p w14:paraId="0000001A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4.3 Databehandleren træffer passende tekniske og organisatoriske sikkerhedsforanstaltninger for at beskytte personoplysninger mod hændelig eller ulovlig tilintetgørelse, tab, ændring, uautoriseret videregivelse eller adgang.</w:t>
      </w:r>
    </w:p>
    <w:p w14:paraId="0000001B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4.4 Databehandleren underretter uden unødig forsinkelse Den Dataansvarlige, hvis Databehandleren bliver opmærksom på brud på persondatasikkerheden.</w:t>
      </w:r>
    </w:p>
    <w:p w14:paraId="0000001C" w14:textId="77777777" w:rsidR="000140D5" w:rsidRPr="00E53EA4" w:rsidRDefault="00000000">
      <w:pPr>
        <w:pStyle w:val="Heading2"/>
        <w:rPr>
          <w:lang w:val="da-DK"/>
        </w:rPr>
      </w:pPr>
      <w:bookmarkStart w:id="5" w:name="_ov6nzqjv5p76" w:colFirst="0" w:colLast="0"/>
      <w:bookmarkEnd w:id="5"/>
      <w:r w:rsidRPr="00E53EA4">
        <w:rPr>
          <w:lang w:val="da-DK"/>
        </w:rPr>
        <w:t>5. Underdatabehandlere</w:t>
      </w:r>
    </w:p>
    <w:p w14:paraId="0000001D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5.1 Databehandleren er berettiget til at anvende underdatabehandlere.</w:t>
      </w:r>
    </w:p>
    <w:p w14:paraId="0000001E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5.2 En opdateret liste over Databehandlerens aktuelle underdatabehandlere fremgår af Databehandlerens hjemmeside.</w:t>
      </w:r>
    </w:p>
    <w:p w14:paraId="0000001F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5.3 Databehandleren forpligter sig til at informere Den Dataansvarlige om væsentlige ændringer i anvendelsen af underdatabehandlere.</w:t>
      </w:r>
    </w:p>
    <w:p w14:paraId="00000020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5.4 Databehandleren sikrer, at underdatabehandlere er underlagt databeskyttelsesforpligtelser, der svarer til forpligtelserne i denne Aftale (back-to-back).</w:t>
      </w:r>
    </w:p>
    <w:p w14:paraId="00000021" w14:textId="77777777" w:rsidR="000140D5" w:rsidRPr="00E53EA4" w:rsidRDefault="00000000">
      <w:pPr>
        <w:pStyle w:val="Heading2"/>
        <w:rPr>
          <w:lang w:val="da-DK"/>
        </w:rPr>
      </w:pPr>
      <w:bookmarkStart w:id="6" w:name="_ut2gm9qx633q" w:colFirst="0" w:colLast="0"/>
      <w:bookmarkEnd w:id="6"/>
      <w:r w:rsidRPr="00E53EA4">
        <w:rPr>
          <w:lang w:val="da-DK"/>
        </w:rPr>
        <w:t>6. Dataplacering og overførsel</w:t>
      </w:r>
    </w:p>
    <w:p w14:paraId="00000022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6.1 Systemet hostes i Danmark med anvendelse af tilknyttede services placeret inden for EU/EØS.</w:t>
      </w:r>
    </w:p>
    <w:p w14:paraId="00000023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lastRenderedPageBreak/>
        <w:t>6.2 Personoplysninger overføres ikke til tredjelande uden for EU/EØS.</w:t>
      </w:r>
    </w:p>
    <w:p w14:paraId="00000024" w14:textId="77777777" w:rsidR="000140D5" w:rsidRPr="00E53EA4" w:rsidRDefault="00000000">
      <w:pPr>
        <w:pStyle w:val="Heading2"/>
        <w:rPr>
          <w:lang w:val="da-DK"/>
        </w:rPr>
      </w:pPr>
      <w:bookmarkStart w:id="7" w:name="_2fnf3zlztmng" w:colFirst="0" w:colLast="0"/>
      <w:bookmarkEnd w:id="7"/>
      <w:r w:rsidRPr="00E53EA4">
        <w:rPr>
          <w:lang w:val="da-DK"/>
        </w:rPr>
        <w:t>7. Bistand til Den Dataansvarlige</w:t>
      </w:r>
    </w:p>
    <w:p w14:paraId="00000025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7.1 Databehandleren bistår, i det omfang det er relevant og nødvendigt, Den Dataansvarlige med opfyldelse af dennes forpligtelser efter GDPR, herunder vedrørende:</w:t>
      </w:r>
    </w:p>
    <w:p w14:paraId="00000026" w14:textId="77777777" w:rsidR="000140D5" w:rsidRDefault="00000000">
      <w:pPr>
        <w:numPr>
          <w:ilvl w:val="0"/>
          <w:numId w:val="2"/>
        </w:numPr>
        <w:spacing w:before="240"/>
      </w:pPr>
      <w:r>
        <w:t>anmodninger fra registrerede</w:t>
      </w:r>
    </w:p>
    <w:p w14:paraId="00000027" w14:textId="77777777" w:rsidR="000140D5" w:rsidRDefault="00000000">
      <w:pPr>
        <w:numPr>
          <w:ilvl w:val="0"/>
          <w:numId w:val="2"/>
        </w:numPr>
      </w:pPr>
      <w:r>
        <w:t>sikkerhed</w:t>
      </w:r>
    </w:p>
    <w:p w14:paraId="00000028" w14:textId="77777777" w:rsidR="000140D5" w:rsidRDefault="00000000">
      <w:pPr>
        <w:numPr>
          <w:ilvl w:val="0"/>
          <w:numId w:val="2"/>
        </w:numPr>
        <w:spacing w:after="240"/>
      </w:pPr>
      <w:r>
        <w:t>dokumentation</w:t>
      </w:r>
    </w:p>
    <w:p w14:paraId="00000029" w14:textId="77777777" w:rsidR="000140D5" w:rsidRDefault="00000000">
      <w:pPr>
        <w:pStyle w:val="Heading2"/>
      </w:pPr>
      <w:bookmarkStart w:id="8" w:name="_kp3pt8nq5czg" w:colFirst="0" w:colLast="0"/>
      <w:bookmarkEnd w:id="8"/>
      <w:r>
        <w:t>8. Sletning og ophør</w:t>
      </w:r>
    </w:p>
    <w:p w14:paraId="0000002A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8.1 Ved ophør af samarbejdet eller efter Den Dataansvarliges anmodning sletter Databehandleren personoplysninger uden unødig forsinkelse, medmindre opbevaring er påkrævet i henhold til lovgivningen.</w:t>
      </w:r>
    </w:p>
    <w:p w14:paraId="0000002B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8.2 Sletning omfatter også eventuelle backups i det omfang, dette er teknisk muligt inden for almindelige backup-cyklusser.</w:t>
      </w:r>
    </w:p>
    <w:p w14:paraId="0000002C" w14:textId="77777777" w:rsidR="000140D5" w:rsidRPr="00E53EA4" w:rsidRDefault="00000000">
      <w:pPr>
        <w:pStyle w:val="Heading2"/>
        <w:rPr>
          <w:lang w:val="da-DK"/>
        </w:rPr>
      </w:pPr>
      <w:bookmarkStart w:id="9" w:name="_v9fsrvwglbhl" w:colFirst="0" w:colLast="0"/>
      <w:bookmarkEnd w:id="9"/>
      <w:r w:rsidRPr="00E53EA4">
        <w:rPr>
          <w:lang w:val="da-DK"/>
        </w:rPr>
        <w:t>9. Tavshedspligt</w:t>
      </w:r>
    </w:p>
    <w:p w14:paraId="0000002D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9.1 Databehandleren og dennes medarbejdere og underdatabehandlere er underlagt tavshedspligt vedrørende alle oplysninger, der behandles i medfør af denne Aftale.</w:t>
      </w:r>
    </w:p>
    <w:p w14:paraId="0000002E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9.2 Tavshedspligten gælder også efter Aftalens ophør.</w:t>
      </w:r>
    </w:p>
    <w:p w14:paraId="0000002F" w14:textId="77777777" w:rsidR="000140D5" w:rsidRPr="00E53EA4" w:rsidRDefault="00000000">
      <w:pPr>
        <w:pStyle w:val="Heading2"/>
        <w:rPr>
          <w:lang w:val="da-DK"/>
        </w:rPr>
      </w:pPr>
      <w:bookmarkStart w:id="10" w:name="_ktwp04bcypfj" w:colFirst="0" w:colLast="0"/>
      <w:bookmarkEnd w:id="10"/>
      <w:r w:rsidRPr="00E53EA4">
        <w:rPr>
          <w:lang w:val="da-DK"/>
        </w:rPr>
        <w:t>10. Ændringer</w:t>
      </w:r>
    </w:p>
    <w:p w14:paraId="00000030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10.1 Databehandleren er berettiget til at foretage ændringer i Aftalen, hvis ændringerne er nødvendige for at overholde gældende databeskyttelseslovgivning.</w:t>
      </w:r>
    </w:p>
    <w:p w14:paraId="00000031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10.2 Væsentlige ændringer varsles Den Dataansvarlige.</w:t>
      </w:r>
    </w:p>
    <w:p w14:paraId="00000032" w14:textId="77777777" w:rsidR="000140D5" w:rsidRPr="00E53EA4" w:rsidRDefault="00000000">
      <w:pPr>
        <w:pStyle w:val="Heading2"/>
        <w:rPr>
          <w:lang w:val="da-DK"/>
        </w:rPr>
      </w:pPr>
      <w:bookmarkStart w:id="11" w:name="_hoaz06rsxwnw" w:colFirst="0" w:colLast="0"/>
      <w:bookmarkEnd w:id="11"/>
      <w:r w:rsidRPr="00E53EA4">
        <w:rPr>
          <w:lang w:val="da-DK"/>
        </w:rPr>
        <w:t>11. Lovvalg og værneting</w:t>
      </w:r>
    </w:p>
    <w:p w14:paraId="00000033" w14:textId="77777777" w:rsidR="000140D5" w:rsidRPr="00E53EA4" w:rsidRDefault="00000000">
      <w:pPr>
        <w:spacing w:before="240" w:after="240"/>
        <w:rPr>
          <w:lang w:val="da-DK"/>
        </w:rPr>
      </w:pPr>
      <w:r w:rsidRPr="00E53EA4">
        <w:rPr>
          <w:lang w:val="da-DK"/>
        </w:rPr>
        <w:t>11.1 Aftalen er underlagt dansk ret.</w:t>
      </w:r>
    </w:p>
    <w:p w14:paraId="00000034" w14:textId="77777777" w:rsidR="000140D5" w:rsidRPr="00E53EA4" w:rsidRDefault="00000000">
      <w:pPr>
        <w:spacing w:before="240" w:after="240"/>
        <w:rPr>
          <w:b/>
          <w:bCs/>
          <w:i/>
          <w:iCs/>
          <w:color w:val="000000"/>
          <w:sz w:val="26"/>
          <w:szCs w:val="26"/>
          <w:lang w:val="da-DK"/>
        </w:rPr>
      </w:pPr>
      <w:r w:rsidRPr="00E53EA4">
        <w:rPr>
          <w:lang w:val="da-DK"/>
        </w:rPr>
        <w:t>11.2 Eventuelle tvister afgøres ved de danske domstole.</w:t>
      </w:r>
    </w:p>
    <w:p w14:paraId="00000035" w14:textId="77777777" w:rsidR="000140D5" w:rsidRPr="00E53EA4" w:rsidRDefault="000140D5">
      <w:pPr>
        <w:rPr>
          <w:lang w:val="da-DK"/>
        </w:rPr>
      </w:pPr>
    </w:p>
    <w:sectPr w:rsidR="000140D5" w:rsidRPr="00E53EA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EDB72B-19A8-4334-A3CA-0FB7B156B5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83DDD91-F4A0-4043-9701-1E64422D11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B74A6"/>
    <w:multiLevelType w:val="multilevel"/>
    <w:tmpl w:val="5AF84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874324"/>
    <w:multiLevelType w:val="multilevel"/>
    <w:tmpl w:val="EDB863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6738137">
    <w:abstractNumId w:val="0"/>
  </w:num>
  <w:num w:numId="2" w16cid:durableId="9031064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0D5"/>
    <w:rsid w:val="000140D5"/>
    <w:rsid w:val="004159CA"/>
    <w:rsid w:val="00E5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2A376A"/>
  <w15:docId w15:val="{87007584-1873-4152-90FF-69E2B89B1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721</Words>
  <Characters>4110</Characters>
  <Application>Microsoft Office Word</Application>
  <DocSecurity>0</DocSecurity>
  <Lines>34</Lines>
  <Paragraphs>9</Paragraphs>
  <ScaleCrop>false</ScaleCrop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Henrik Jensen</cp:lastModifiedBy>
  <cp:revision>2</cp:revision>
  <dcterms:created xsi:type="dcterms:W3CDTF">2026-01-28T12:42:00Z</dcterms:created>
  <dcterms:modified xsi:type="dcterms:W3CDTF">2026-01-28T12:47:00Z</dcterms:modified>
</cp:coreProperties>
</file>